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6D" w:rsidRDefault="00E8386D" w:rsidP="00E8386D">
      <w:pPr>
        <w:jc w:val="center"/>
        <w:rPr>
          <w:rFonts w:ascii="Comic Sans MS" w:hAnsi="Comic Sans MS"/>
          <w:b/>
          <w:color w:val="7030A0"/>
          <w:sz w:val="48"/>
          <w:szCs w:val="72"/>
          <w:u w:val="single"/>
        </w:rPr>
      </w:pPr>
      <w:r w:rsidRPr="00E8386D">
        <w:rPr>
          <w:rFonts w:ascii="Comic Sans MS" w:hAnsi="Comic Sans MS"/>
          <w:b/>
          <w:color w:val="7030A0"/>
          <w:sz w:val="48"/>
          <w:szCs w:val="72"/>
          <w:u w:val="single"/>
        </w:rPr>
        <w:t>MOTÝLCI V</w:t>
      </w:r>
      <w:r>
        <w:rPr>
          <w:rFonts w:ascii="Comic Sans MS" w:hAnsi="Comic Sans MS"/>
          <w:b/>
          <w:color w:val="7030A0"/>
          <w:sz w:val="48"/>
          <w:szCs w:val="72"/>
          <w:u w:val="single"/>
        </w:rPr>
        <w:t> </w:t>
      </w:r>
      <w:r w:rsidRPr="00E8386D">
        <w:rPr>
          <w:rFonts w:ascii="Comic Sans MS" w:hAnsi="Comic Sans MS"/>
          <w:b/>
          <w:color w:val="7030A0"/>
          <w:sz w:val="48"/>
          <w:szCs w:val="72"/>
          <w:u w:val="single"/>
        </w:rPr>
        <w:t>LEDNU</w:t>
      </w:r>
    </w:p>
    <w:p w:rsidR="00E8386D" w:rsidRPr="00E8386D" w:rsidRDefault="00E8386D" w:rsidP="00E8386D">
      <w:pPr>
        <w:jc w:val="center"/>
        <w:rPr>
          <w:rFonts w:ascii="Comic Sans MS" w:hAnsi="Comic Sans MS"/>
          <w:b/>
          <w:color w:val="7030A0"/>
          <w:sz w:val="48"/>
          <w:szCs w:val="72"/>
          <w:u w:val="single"/>
        </w:rPr>
      </w:pPr>
      <w:r w:rsidRPr="00270B0D">
        <w:rPr>
          <w:noProof/>
          <w:sz w:val="32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73CAB5F4" wp14:editId="42B35298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983131" cy="2239645"/>
            <wp:effectExtent l="0" t="0" r="0" b="8255"/>
            <wp:wrapNone/>
            <wp:docPr id="8" name="Obrázek 8" descr="https://i.pinimg.com/736x/5d/c1/22/5dc12254a89a1b4a7f1b07fb87ac2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5d/c1/22/5dc12254a89a1b4a7f1b07fb87ac25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31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86D" w:rsidRDefault="00E8386D" w:rsidP="00E8386D">
      <w:pPr>
        <w:tabs>
          <w:tab w:val="left" w:pos="3960"/>
        </w:tabs>
        <w:rPr>
          <w:rFonts w:ascii="Comic Sans MS" w:hAnsi="Comic Sans MS"/>
          <w:b/>
          <w:color w:val="7030A0"/>
          <w:sz w:val="24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 w:val="24"/>
          <w:szCs w:val="24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  <w:r w:rsidRPr="00E8386D">
        <w:rPr>
          <w:rFonts w:ascii="Comic Sans MS" w:hAnsi="Comic Sans MS"/>
          <w:b/>
          <w:color w:val="7030A0"/>
        </w:rPr>
        <w:t>6. 1. – 17. 1. 2025</w:t>
      </w:r>
    </w:p>
    <w:p w:rsidR="00E8386D" w:rsidRPr="00E8386D" w:rsidRDefault="00E8386D" w:rsidP="00E8386D">
      <w:pPr>
        <w:rPr>
          <w:rFonts w:ascii="Comic Sans MS" w:hAnsi="Comic Sans MS"/>
          <w:b/>
          <w:color w:val="7030A0"/>
          <w:u w:val="single"/>
        </w:rPr>
      </w:pPr>
      <w:r w:rsidRPr="00E8386D">
        <w:rPr>
          <w:rFonts w:ascii="Comic Sans MS" w:hAnsi="Comic Sans MS"/>
          <w:b/>
          <w:color w:val="7030A0"/>
          <w:u w:val="single"/>
        </w:rPr>
        <w:t xml:space="preserve">TÉMA: </w:t>
      </w:r>
      <w:r w:rsidRPr="00E8386D">
        <w:rPr>
          <w:rFonts w:ascii="Comic Sans MS" w:hAnsi="Comic Sans MS"/>
          <w:b/>
          <w:color w:val="7030A0"/>
          <w:u w:val="single"/>
        </w:rPr>
        <w:t>K ČEMU MÁME KNIHY</w:t>
      </w:r>
    </w:p>
    <w:p w:rsidR="00E8386D" w:rsidRPr="00E8386D" w:rsidRDefault="00E8386D" w:rsidP="00E8386D">
      <w:pPr>
        <w:spacing w:after="0" w:line="240" w:lineRule="auto"/>
        <w:rPr>
          <w:rFonts w:ascii="Comic Sans MS" w:hAnsi="Comic Sans MS"/>
        </w:rPr>
      </w:pPr>
      <w:r w:rsidRPr="00E8386D">
        <w:rPr>
          <w:rFonts w:ascii="Comic Sans MS" w:hAnsi="Comic Sans MS"/>
        </w:rPr>
        <w:t>Charakteristika: Cílem tohoto tématu je především vzbudit u dětí zájem o knihy,</w:t>
      </w:r>
    </w:p>
    <w:p w:rsidR="00E8386D" w:rsidRPr="00E8386D" w:rsidRDefault="00E8386D" w:rsidP="00E8386D">
      <w:pPr>
        <w:spacing w:after="0" w:line="240" w:lineRule="auto"/>
        <w:rPr>
          <w:rFonts w:ascii="Comic Sans MS" w:hAnsi="Comic Sans MS"/>
        </w:rPr>
      </w:pPr>
      <w:r w:rsidRPr="00E8386D">
        <w:rPr>
          <w:rFonts w:ascii="Comic Sans MS" w:hAnsi="Comic Sans MS"/>
        </w:rPr>
        <w:t>zvláště o jejich tištěné verze. Chceme, aby si děti knih</w:t>
      </w:r>
      <w:r w:rsidRPr="00E8386D">
        <w:rPr>
          <w:rFonts w:ascii="Comic Sans MS" w:hAnsi="Comic Sans MS"/>
        </w:rPr>
        <w:t xml:space="preserve"> </w:t>
      </w:r>
      <w:r w:rsidRPr="00E8386D">
        <w:rPr>
          <w:rFonts w:ascii="Comic Sans MS" w:hAnsi="Comic Sans MS"/>
        </w:rPr>
        <w:t>vážily a rády se k nim vracely. Prostřednictvím knih budeme</w:t>
      </w:r>
      <w:r w:rsidRPr="00E8386D">
        <w:rPr>
          <w:rFonts w:ascii="Comic Sans MS" w:hAnsi="Comic Sans MS"/>
        </w:rPr>
        <w:t xml:space="preserve"> </w:t>
      </w:r>
      <w:r w:rsidRPr="00E8386D">
        <w:rPr>
          <w:rFonts w:ascii="Comic Sans MS" w:hAnsi="Comic Sans MS"/>
        </w:rPr>
        <w:t>u dětí rozvíjet fantazii, představivost a slovní zásobu.</w:t>
      </w:r>
      <w:r w:rsidRPr="00E8386D">
        <w:rPr>
          <w:rFonts w:ascii="Comic Sans MS" w:hAnsi="Comic Sans MS"/>
        </w:rPr>
        <w:t xml:space="preserve"> </w:t>
      </w:r>
      <w:proofErr w:type="gramStart"/>
      <w:r w:rsidRPr="00E8386D">
        <w:rPr>
          <w:rFonts w:ascii="Comic Sans MS" w:hAnsi="Comic Sans MS"/>
        </w:rPr>
        <w:t>Také</w:t>
      </w:r>
      <w:proofErr w:type="gramEnd"/>
      <w:r w:rsidRPr="00E8386D">
        <w:rPr>
          <w:rFonts w:ascii="Comic Sans MS" w:hAnsi="Comic Sans MS"/>
        </w:rPr>
        <w:t xml:space="preserve"> budeme podporovat jejich tvůrčí schopnosti, díky </w:t>
      </w:r>
      <w:proofErr w:type="gramStart"/>
      <w:r w:rsidRPr="00E8386D">
        <w:rPr>
          <w:rFonts w:ascii="Comic Sans MS" w:hAnsi="Comic Sans MS"/>
        </w:rPr>
        <w:t>kterým</w:t>
      </w:r>
      <w:proofErr w:type="gramEnd"/>
    </w:p>
    <w:p w:rsidR="00E8386D" w:rsidRPr="00E8386D" w:rsidRDefault="00E8386D" w:rsidP="00E8386D">
      <w:pPr>
        <w:spacing w:after="0" w:line="240" w:lineRule="auto"/>
        <w:rPr>
          <w:rFonts w:ascii="Comic Sans MS" w:hAnsi="Comic Sans MS"/>
        </w:rPr>
      </w:pPr>
      <w:proofErr w:type="gramStart"/>
      <w:r w:rsidRPr="00E8386D">
        <w:rPr>
          <w:rFonts w:ascii="Comic Sans MS" w:hAnsi="Comic Sans MS"/>
        </w:rPr>
        <w:t>se mohou</w:t>
      </w:r>
      <w:proofErr w:type="gramEnd"/>
      <w:r w:rsidRPr="00E8386D">
        <w:rPr>
          <w:rFonts w:ascii="Comic Sans MS" w:hAnsi="Comic Sans MS"/>
        </w:rPr>
        <w:t xml:space="preserve"> děti stát ilustrátory, vypravěči nebo třeba herci.</w:t>
      </w:r>
    </w:p>
    <w:p w:rsidR="00E8386D" w:rsidRPr="00E8386D" w:rsidRDefault="00E8386D" w:rsidP="00E8386D">
      <w:pPr>
        <w:rPr>
          <w:rFonts w:ascii="Comic Sans MS" w:hAnsi="Comic Sans MS"/>
          <w:b/>
          <w:color w:val="7030A0"/>
        </w:rPr>
      </w:pPr>
    </w:p>
    <w:p w:rsidR="00E8386D" w:rsidRPr="00E8386D" w:rsidRDefault="00E8386D" w:rsidP="00E8386D">
      <w:pPr>
        <w:shd w:val="clear" w:color="auto" w:fill="FFFFFF"/>
        <w:spacing w:after="100" w:afterAutospacing="1" w:line="240" w:lineRule="auto"/>
        <w:outlineLvl w:val="4"/>
        <w:rPr>
          <w:rFonts w:ascii="Comic Sans MS" w:eastAsia="Times New Roman" w:hAnsi="Comic Sans MS" w:cstheme="minorHAnsi"/>
          <w:b/>
          <w:color w:val="7030A0"/>
          <w:lang w:eastAsia="cs-CZ"/>
        </w:rPr>
      </w:pPr>
      <w:r w:rsidRPr="00E8386D">
        <w:rPr>
          <w:rFonts w:ascii="Comic Sans MS" w:eastAsia="Times New Roman" w:hAnsi="Comic Sans MS" w:cstheme="minorHAnsi"/>
          <w:b/>
          <w:color w:val="7030A0"/>
          <w:lang w:eastAsia="cs-CZ"/>
        </w:rPr>
        <w:t>Co se dítě naučí: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/>
          <w:bCs/>
        </w:rPr>
      </w:pPr>
      <w:r w:rsidRPr="00E8386D">
        <w:rPr>
          <w:rFonts w:ascii="Comic Sans MS" w:eastAsia="Times New Roman" w:hAnsi="Comic Sans MS" w:cstheme="minorHAnsi"/>
          <w:lang w:eastAsia="cs-CZ"/>
        </w:rPr>
        <w:t>dítě umí zacházet s knihou</w:t>
      </w:r>
      <w:r w:rsidRPr="00E8386D">
        <w:rPr>
          <w:rFonts w:ascii="Comic Sans MS" w:hAnsi="Comic Sans MS"/>
        </w:rPr>
        <w:t xml:space="preserve"> 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/>
          <w:bCs/>
        </w:rPr>
      </w:pPr>
      <w:r w:rsidRPr="00E8386D">
        <w:rPr>
          <w:rFonts w:ascii="Comic Sans MS" w:hAnsi="Comic Sans MS"/>
        </w:rPr>
        <w:t xml:space="preserve">zvládá základní pohybové dovednosti a prostorovou orientaci, běžné způsoby pohybu v různém prostředí 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/>
          <w:bCs/>
        </w:rPr>
      </w:pPr>
      <w:r w:rsidRPr="00E8386D">
        <w:rPr>
          <w:rFonts w:ascii="Comic Sans MS" w:hAnsi="Comic Sans MS"/>
        </w:rPr>
        <w:t xml:space="preserve">pozorně poslouchá, sleduje se zájmem literární, dramatické či hudební představení a hodnotí svoje zážitky 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/>
          <w:bCs/>
        </w:rPr>
      </w:pPr>
      <w:r w:rsidRPr="00E8386D">
        <w:rPr>
          <w:rFonts w:ascii="Comic Sans MS" w:hAnsi="Comic Sans MS"/>
        </w:rPr>
        <w:t>projevuje zájem o knížky, prohlíží si ilustrace, zajímá se o obsah textu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/>
          <w:bCs/>
        </w:rPr>
      </w:pPr>
      <w:r w:rsidRPr="00E8386D">
        <w:rPr>
          <w:rFonts w:ascii="Comic Sans MS" w:hAnsi="Comic Sans MS"/>
        </w:rPr>
        <w:t>porozumí slyšenému, zachytí hlavní myšlenku příběhu</w:t>
      </w:r>
    </w:p>
    <w:p w:rsidR="00E8386D" w:rsidRPr="00E8386D" w:rsidRDefault="00E8386D" w:rsidP="00E8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lang w:eastAsia="cs-CZ"/>
        </w:rPr>
      </w:pPr>
      <w:r w:rsidRPr="00E8386D">
        <w:rPr>
          <w:rFonts w:ascii="Comic Sans MS" w:eastAsia="Times New Roman" w:hAnsi="Comic Sans MS" w:cstheme="minorHAnsi"/>
          <w:lang w:eastAsia="cs-CZ"/>
        </w:rPr>
        <w:t>převypráví jednoduchý děj pohádky</w:t>
      </w:r>
    </w:p>
    <w:p w:rsidR="00E8386D" w:rsidRPr="00E8386D" w:rsidRDefault="00E8386D" w:rsidP="00E8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lang w:eastAsia="cs-CZ"/>
        </w:rPr>
      </w:pPr>
      <w:r w:rsidRPr="00E8386D">
        <w:rPr>
          <w:rFonts w:ascii="Comic Sans MS" w:eastAsia="Times New Roman" w:hAnsi="Comic Sans MS" w:cstheme="minorHAnsi"/>
          <w:lang w:eastAsia="cs-CZ"/>
        </w:rPr>
        <w:t>ztvární některé pohádkové postavy</w:t>
      </w:r>
    </w:p>
    <w:p w:rsidR="00E8386D" w:rsidRPr="00E8386D" w:rsidRDefault="00E8386D" w:rsidP="00E8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lang w:eastAsia="cs-CZ"/>
        </w:rPr>
      </w:pPr>
      <w:r w:rsidRPr="00E8386D">
        <w:rPr>
          <w:rFonts w:ascii="Comic Sans MS" w:eastAsia="Times New Roman" w:hAnsi="Comic Sans MS" w:cstheme="minorHAnsi"/>
          <w:lang w:eastAsia="cs-CZ"/>
        </w:rPr>
        <w:t>učí se přijmout hlavní i vedlejší roli při hře</w:t>
      </w:r>
    </w:p>
    <w:p w:rsidR="00E8386D" w:rsidRPr="00E8386D" w:rsidRDefault="00E8386D" w:rsidP="00E8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lang w:eastAsia="cs-CZ"/>
        </w:rPr>
      </w:pPr>
      <w:r w:rsidRPr="00E8386D">
        <w:rPr>
          <w:rFonts w:ascii="Comic Sans MS" w:eastAsia="Times New Roman" w:hAnsi="Comic Sans MS" w:cstheme="minorHAnsi"/>
          <w:lang w:eastAsia="cs-CZ"/>
        </w:rPr>
        <w:t>sestaví dějovou posloupnost pohádky podle obrázků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76" w:lineRule="auto"/>
        <w:contextualSpacing w:val="0"/>
        <w:rPr>
          <w:rFonts w:ascii="Comic Sans MS" w:hAnsi="Comic Sans MS"/>
          <w:bCs/>
        </w:rPr>
      </w:pPr>
      <w:r w:rsidRPr="00E8386D">
        <w:rPr>
          <w:rFonts w:ascii="Comic Sans MS" w:hAnsi="Comic Sans MS"/>
        </w:rPr>
        <w:t>spolupracuje s ostatními</w:t>
      </w:r>
    </w:p>
    <w:p w:rsidR="00E8386D" w:rsidRPr="00E8386D" w:rsidRDefault="00E8386D" w:rsidP="00E8386D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omic Sans MS" w:hAnsi="Comic Sans MS"/>
        </w:rPr>
      </w:pPr>
      <w:r w:rsidRPr="00E8386D">
        <w:rPr>
          <w:rFonts w:ascii="Comic Sans MS" w:hAnsi="Comic Sans MS"/>
        </w:rPr>
        <w:t>orientuje se bezpečně ve známém prostředí i v životě tohoto prostředí (doma, v budově mateřské školy, v blízkém okolí</w:t>
      </w: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  <w:bookmarkStart w:id="0" w:name="_GoBack"/>
      <w:bookmarkEnd w:id="0"/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rPr>
          <w:rFonts w:ascii="Comic Sans MS" w:hAnsi="Comic Sans MS"/>
          <w:b/>
          <w:color w:val="7030A0"/>
          <w:szCs w:val="24"/>
        </w:rPr>
      </w:pPr>
    </w:p>
    <w:p w:rsidR="00E8386D" w:rsidRDefault="00E8386D" w:rsidP="00E8386D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</w:p>
    <w:p w:rsidR="00E8386D" w:rsidRDefault="00E8386D" w:rsidP="00E8386D"/>
    <w:p w:rsidR="00AB15CB" w:rsidRDefault="00AB15CB"/>
    <w:sectPr w:rsidR="00AB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2B5"/>
    <w:multiLevelType w:val="hybridMultilevel"/>
    <w:tmpl w:val="0EB0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3F0C"/>
    <w:multiLevelType w:val="multilevel"/>
    <w:tmpl w:val="C33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F369C9"/>
    <w:multiLevelType w:val="hybridMultilevel"/>
    <w:tmpl w:val="8F2AD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6D"/>
    <w:rsid w:val="00AB15CB"/>
    <w:rsid w:val="00E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9FE2"/>
  <w15:chartTrackingRefBased/>
  <w15:docId w15:val="{89C06AAB-2B96-4B92-9B51-432B9AD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86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1</cp:revision>
  <dcterms:created xsi:type="dcterms:W3CDTF">2025-01-11T20:23:00Z</dcterms:created>
  <dcterms:modified xsi:type="dcterms:W3CDTF">2025-01-11T20:29:00Z</dcterms:modified>
</cp:coreProperties>
</file>